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9A645" w14:textId="77777777" w:rsidR="0041015D" w:rsidRPr="0041015D" w:rsidRDefault="0041015D" w:rsidP="0041015D">
      <w:pPr>
        <w:spacing w:before="100" w:beforeAutospacing="1" w:after="0" w:line="240" w:lineRule="auto"/>
        <w:outlineLvl w:val="1"/>
        <w:rPr>
          <w:rFonts w:ascii="Microsoft JhengHei Light" w:eastAsia="Microsoft JhengHei Light" w:hAnsi="Microsoft JhengHei Light" w:cs="Times New Roman"/>
          <w:b/>
          <w:bCs/>
          <w:kern w:val="0"/>
          <w:sz w:val="36"/>
          <w:szCs w:val="36"/>
          <w:lang w:eastAsia="de-DE"/>
          <w14:ligatures w14:val="none"/>
        </w:rPr>
      </w:pPr>
      <w:r w:rsidRPr="0041015D">
        <w:rPr>
          <w:rFonts w:ascii="Microsoft JhengHei Light" w:eastAsia="Microsoft JhengHei Light" w:hAnsi="Microsoft JhengHei Light" w:cs="Times New Roman"/>
          <w:b/>
          <w:bCs/>
          <w:kern w:val="0"/>
          <w:sz w:val="36"/>
          <w:szCs w:val="36"/>
          <w:lang w:eastAsia="de-DE"/>
          <w14:ligatures w14:val="none"/>
        </w:rPr>
        <w:t>Der Kulturbahnhof</w:t>
      </w:r>
    </w:p>
    <w:p w14:paraId="74DC72EA" w14:textId="77777777" w:rsidR="0041015D" w:rsidRPr="0041015D" w:rsidRDefault="0041015D" w:rsidP="0041015D">
      <w:pPr>
        <w:spacing w:after="0" w:line="240" w:lineRule="auto"/>
        <w:rPr>
          <w:rFonts w:ascii="Microsoft JhengHei Light" w:eastAsia="Microsoft JhengHei Light" w:hAnsi="Microsoft JhengHei Light" w:cs="Times New Roman"/>
          <w:kern w:val="0"/>
          <w:lang w:eastAsia="de-DE"/>
          <w14:ligatures w14:val="none"/>
        </w:rPr>
      </w:pPr>
      <w:r w:rsidRPr="0041015D">
        <w:rPr>
          <w:rFonts w:ascii="Microsoft JhengHei Light" w:eastAsia="Microsoft JhengHei Light" w:hAnsi="Microsoft JhengHei Light" w:cs="Times New Roman"/>
          <w:kern w:val="0"/>
          <w:lang w:eastAsia="de-DE"/>
          <w14:ligatures w14:val="none"/>
        </w:rPr>
        <w:t xml:space="preserve">Ein Veranstaltungsort mit Geschichte </w:t>
      </w:r>
      <w:r w:rsidRPr="0041015D">
        <w:rPr>
          <w:rFonts w:ascii="Microsoft JhengHei Light" w:eastAsia="Microsoft JhengHei Light" w:hAnsi="Microsoft JhengHei Light" w:cs="Times New Roman"/>
          <w:noProof/>
          <w:kern w:val="0"/>
          <w:lang w:eastAsia="de-DE"/>
          <w14:ligatures w14:val="none"/>
        </w:rPr>
        <w:drawing>
          <wp:inline distT="0" distB="0" distL="0" distR="0" wp14:anchorId="77F76850" wp14:editId="6969BF32">
            <wp:extent cx="4290060" cy="2659380"/>
            <wp:effectExtent l="0" t="0" r="0" b="7620"/>
            <wp:docPr id="1" name="Bild 1" descr="Bahnh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hnho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90060" cy="2659380"/>
                    </a:xfrm>
                    <a:prstGeom prst="rect">
                      <a:avLst/>
                    </a:prstGeom>
                    <a:noFill/>
                    <a:ln>
                      <a:noFill/>
                    </a:ln>
                  </pic:spPr>
                </pic:pic>
              </a:graphicData>
            </a:graphic>
          </wp:inline>
        </w:drawing>
      </w:r>
    </w:p>
    <w:p w14:paraId="483170A5" w14:textId="77777777" w:rsidR="0041015D" w:rsidRPr="0041015D" w:rsidRDefault="0041015D" w:rsidP="0041015D">
      <w:pPr>
        <w:spacing w:before="100" w:beforeAutospacing="1" w:after="0" w:line="240" w:lineRule="auto"/>
        <w:outlineLvl w:val="2"/>
        <w:rPr>
          <w:rFonts w:ascii="Microsoft JhengHei Light" w:eastAsia="Microsoft JhengHei Light" w:hAnsi="Microsoft JhengHei Light" w:cs="Times New Roman"/>
          <w:b/>
          <w:bCs/>
          <w:kern w:val="0"/>
          <w:sz w:val="27"/>
          <w:szCs w:val="27"/>
          <w:lang w:eastAsia="de-DE"/>
          <w14:ligatures w14:val="none"/>
        </w:rPr>
      </w:pPr>
      <w:r w:rsidRPr="0041015D">
        <w:rPr>
          <w:rFonts w:ascii="Microsoft JhengHei Light" w:eastAsia="Microsoft JhengHei Light" w:hAnsi="Microsoft JhengHei Light" w:cs="Times New Roman"/>
          <w:b/>
          <w:bCs/>
          <w:kern w:val="0"/>
          <w:sz w:val="27"/>
          <w:szCs w:val="27"/>
          <w:lang w:eastAsia="de-DE"/>
          <w14:ligatures w14:val="none"/>
        </w:rPr>
        <w:t>1848</w:t>
      </w:r>
    </w:p>
    <w:p w14:paraId="2BBB4AAD" w14:textId="77777777" w:rsidR="0041015D" w:rsidRPr="0041015D" w:rsidRDefault="0041015D" w:rsidP="0041015D">
      <w:pPr>
        <w:spacing w:before="100" w:beforeAutospacing="1" w:after="0" w:line="240" w:lineRule="auto"/>
        <w:rPr>
          <w:rFonts w:ascii="Microsoft JhengHei Light" w:eastAsia="Microsoft JhengHei Light" w:hAnsi="Microsoft JhengHei Light" w:cs="Times New Roman"/>
          <w:kern w:val="0"/>
          <w:lang w:eastAsia="de-DE"/>
          <w14:ligatures w14:val="none"/>
        </w:rPr>
      </w:pPr>
      <w:r w:rsidRPr="0041015D">
        <w:rPr>
          <w:rFonts w:ascii="Microsoft JhengHei Light" w:eastAsia="Microsoft JhengHei Light" w:hAnsi="Microsoft JhengHei Light" w:cs="Times New Roman"/>
          <w:kern w:val="0"/>
          <w:lang w:eastAsia="de-DE"/>
          <w14:ligatures w14:val="none"/>
        </w:rPr>
        <w:t xml:space="preserve">Baubeginn des Bahnhofsgebäudes Wabern mit H-förmigem Grundriss, niedrigen Walmdächern und Uhrturm. Der östliche Kopfbau war mit Fürsten- und </w:t>
      </w:r>
      <w:proofErr w:type="spellStart"/>
      <w:r w:rsidRPr="0041015D">
        <w:rPr>
          <w:rFonts w:ascii="Microsoft JhengHei Light" w:eastAsia="Microsoft JhengHei Light" w:hAnsi="Microsoft JhengHei Light" w:cs="Times New Roman"/>
          <w:kern w:val="0"/>
          <w:lang w:eastAsia="de-DE"/>
          <w14:ligatures w14:val="none"/>
        </w:rPr>
        <w:t>Lakaienzimmer</w:t>
      </w:r>
      <w:proofErr w:type="spellEnd"/>
      <w:r w:rsidRPr="0041015D">
        <w:rPr>
          <w:rFonts w:ascii="Microsoft JhengHei Light" w:eastAsia="Microsoft JhengHei Light" w:hAnsi="Microsoft JhengHei Light" w:cs="Times New Roman"/>
          <w:kern w:val="0"/>
          <w:lang w:eastAsia="de-DE"/>
          <w14:ligatures w14:val="none"/>
        </w:rPr>
        <w:t xml:space="preserve"> der Nutzung durch den Kurfürsten vorbehalten. Im Bahnhof </w:t>
      </w:r>
      <w:proofErr w:type="gramStart"/>
      <w:r w:rsidRPr="0041015D">
        <w:rPr>
          <w:rFonts w:ascii="Microsoft JhengHei Light" w:eastAsia="Microsoft JhengHei Light" w:hAnsi="Microsoft JhengHei Light" w:cs="Times New Roman"/>
          <w:kern w:val="0"/>
          <w:lang w:eastAsia="de-DE"/>
          <w14:ligatures w14:val="none"/>
        </w:rPr>
        <w:t>waren</w:t>
      </w:r>
      <w:proofErr w:type="gramEnd"/>
      <w:r w:rsidRPr="0041015D">
        <w:rPr>
          <w:rFonts w:ascii="Microsoft JhengHei Light" w:eastAsia="Microsoft JhengHei Light" w:hAnsi="Microsoft JhengHei Light" w:cs="Times New Roman"/>
          <w:kern w:val="0"/>
          <w:lang w:eastAsia="de-DE"/>
          <w14:ligatures w14:val="none"/>
        </w:rPr>
        <w:t xml:space="preserve"> eine Empfangshalle (Vestibül), drei Warteräume (für 1., 2. und 3. Klasse), Fahrkarten-, Gepäck- und Postschalter sowie eine Bahnhofswirtschaft untergebracht.</w:t>
      </w:r>
    </w:p>
    <w:p w14:paraId="4B2C956E" w14:textId="77777777" w:rsidR="0041015D" w:rsidRPr="0041015D" w:rsidRDefault="0041015D" w:rsidP="0041015D">
      <w:pPr>
        <w:spacing w:before="100" w:beforeAutospacing="1" w:after="0" w:line="240" w:lineRule="auto"/>
        <w:outlineLvl w:val="2"/>
        <w:rPr>
          <w:rFonts w:ascii="Microsoft JhengHei Light" w:eastAsia="Microsoft JhengHei Light" w:hAnsi="Microsoft JhengHei Light" w:cs="Times New Roman"/>
          <w:b/>
          <w:bCs/>
          <w:kern w:val="0"/>
          <w:sz w:val="27"/>
          <w:szCs w:val="27"/>
          <w:lang w:eastAsia="de-DE"/>
          <w14:ligatures w14:val="none"/>
        </w:rPr>
      </w:pPr>
      <w:r w:rsidRPr="0041015D">
        <w:rPr>
          <w:rFonts w:ascii="Microsoft JhengHei Light" w:eastAsia="Microsoft JhengHei Light" w:hAnsi="Microsoft JhengHei Light" w:cs="Times New Roman"/>
          <w:b/>
          <w:bCs/>
          <w:kern w:val="0"/>
          <w:sz w:val="27"/>
          <w:szCs w:val="27"/>
          <w:lang w:eastAsia="de-DE"/>
          <w14:ligatures w14:val="none"/>
        </w:rPr>
        <w:t>29.12.1849</w:t>
      </w:r>
    </w:p>
    <w:p w14:paraId="086D7ADA" w14:textId="77777777" w:rsidR="0041015D" w:rsidRPr="0041015D" w:rsidRDefault="0041015D" w:rsidP="0041015D">
      <w:pPr>
        <w:spacing w:before="100" w:beforeAutospacing="1" w:after="0" w:line="240" w:lineRule="auto"/>
        <w:rPr>
          <w:rFonts w:ascii="Microsoft JhengHei Light" w:eastAsia="Microsoft JhengHei Light" w:hAnsi="Microsoft JhengHei Light" w:cs="Times New Roman"/>
          <w:kern w:val="0"/>
          <w:lang w:eastAsia="de-DE"/>
          <w14:ligatures w14:val="none"/>
        </w:rPr>
      </w:pPr>
      <w:r w:rsidRPr="0041015D">
        <w:rPr>
          <w:rFonts w:ascii="Microsoft JhengHei Light" w:eastAsia="Microsoft JhengHei Light" w:hAnsi="Microsoft JhengHei Light" w:cs="Times New Roman"/>
          <w:kern w:val="0"/>
          <w:lang w:eastAsia="de-DE"/>
          <w14:ligatures w14:val="none"/>
        </w:rPr>
        <w:t>Eröffnung des Streckenabschnitts Kassel - Wabern.</w:t>
      </w:r>
    </w:p>
    <w:p w14:paraId="6B0EA129" w14:textId="77777777" w:rsidR="0041015D" w:rsidRPr="0041015D" w:rsidRDefault="0041015D" w:rsidP="0041015D">
      <w:pPr>
        <w:spacing w:before="100" w:beforeAutospacing="1" w:after="0" w:line="240" w:lineRule="auto"/>
        <w:outlineLvl w:val="2"/>
        <w:rPr>
          <w:rFonts w:ascii="Microsoft JhengHei Light" w:eastAsia="Microsoft JhengHei Light" w:hAnsi="Microsoft JhengHei Light" w:cs="Times New Roman"/>
          <w:b/>
          <w:bCs/>
          <w:kern w:val="0"/>
          <w:sz w:val="27"/>
          <w:szCs w:val="27"/>
          <w:lang w:eastAsia="de-DE"/>
          <w14:ligatures w14:val="none"/>
        </w:rPr>
      </w:pPr>
      <w:r w:rsidRPr="0041015D">
        <w:rPr>
          <w:rFonts w:ascii="Microsoft JhengHei Light" w:eastAsia="Microsoft JhengHei Light" w:hAnsi="Microsoft JhengHei Light" w:cs="Times New Roman"/>
          <w:b/>
          <w:bCs/>
          <w:kern w:val="0"/>
          <w:sz w:val="27"/>
          <w:szCs w:val="27"/>
          <w:lang w:eastAsia="de-DE"/>
          <w14:ligatures w14:val="none"/>
        </w:rPr>
        <w:t>15.05.1852</w:t>
      </w:r>
    </w:p>
    <w:p w14:paraId="2B4982EE" w14:textId="77777777" w:rsidR="0041015D" w:rsidRPr="0041015D" w:rsidRDefault="0041015D" w:rsidP="0041015D">
      <w:pPr>
        <w:spacing w:before="100" w:beforeAutospacing="1" w:after="0" w:line="240" w:lineRule="auto"/>
        <w:rPr>
          <w:rFonts w:ascii="Microsoft JhengHei Light" w:eastAsia="Microsoft JhengHei Light" w:hAnsi="Microsoft JhengHei Light" w:cs="Times New Roman"/>
          <w:kern w:val="0"/>
          <w:lang w:eastAsia="de-DE"/>
          <w14:ligatures w14:val="none"/>
        </w:rPr>
      </w:pPr>
      <w:r w:rsidRPr="0041015D">
        <w:rPr>
          <w:rFonts w:ascii="Microsoft JhengHei Light" w:eastAsia="Microsoft JhengHei Light" w:hAnsi="Microsoft JhengHei Light" w:cs="Times New Roman"/>
          <w:kern w:val="0"/>
          <w:lang w:eastAsia="de-DE"/>
          <w14:ligatures w14:val="none"/>
        </w:rPr>
        <w:t>Erster durchgehender Zug von Kassel nach Frankfurt.</w:t>
      </w:r>
    </w:p>
    <w:p w14:paraId="3E30A0A1" w14:textId="77777777" w:rsidR="0041015D" w:rsidRPr="0041015D" w:rsidRDefault="0041015D" w:rsidP="0041015D">
      <w:pPr>
        <w:spacing w:before="100" w:beforeAutospacing="1" w:after="0" w:line="240" w:lineRule="auto"/>
        <w:outlineLvl w:val="2"/>
        <w:rPr>
          <w:rFonts w:ascii="Microsoft JhengHei Light" w:eastAsia="Microsoft JhengHei Light" w:hAnsi="Microsoft JhengHei Light" w:cs="Times New Roman"/>
          <w:b/>
          <w:bCs/>
          <w:kern w:val="0"/>
          <w:sz w:val="27"/>
          <w:szCs w:val="27"/>
          <w:lang w:eastAsia="de-DE"/>
          <w14:ligatures w14:val="none"/>
        </w:rPr>
      </w:pPr>
      <w:r w:rsidRPr="0041015D">
        <w:rPr>
          <w:rFonts w:ascii="Microsoft JhengHei Light" w:eastAsia="Microsoft JhengHei Light" w:hAnsi="Microsoft JhengHei Light" w:cs="Times New Roman"/>
          <w:b/>
          <w:bCs/>
          <w:kern w:val="0"/>
          <w:sz w:val="27"/>
          <w:szCs w:val="27"/>
          <w:lang w:eastAsia="de-DE"/>
          <w14:ligatures w14:val="none"/>
        </w:rPr>
        <w:t>1865</w:t>
      </w:r>
    </w:p>
    <w:p w14:paraId="6A8F14DB" w14:textId="1A3C0471" w:rsidR="0041015D" w:rsidRDefault="0041015D" w:rsidP="0041015D">
      <w:pPr>
        <w:spacing w:before="100" w:beforeAutospacing="1" w:after="0" w:line="240" w:lineRule="auto"/>
        <w:rPr>
          <w:rFonts w:ascii="Microsoft JhengHei Light" w:eastAsia="Microsoft JhengHei Light" w:hAnsi="Microsoft JhengHei Light" w:cs="Times New Roman"/>
          <w:kern w:val="0"/>
          <w:lang w:eastAsia="de-DE"/>
          <w14:ligatures w14:val="none"/>
        </w:rPr>
      </w:pPr>
      <w:r w:rsidRPr="0041015D">
        <w:rPr>
          <w:rFonts w:ascii="Microsoft JhengHei Light" w:eastAsia="Microsoft JhengHei Light" w:hAnsi="Microsoft JhengHei Light" w:cs="Times New Roman"/>
          <w:kern w:val="0"/>
          <w:lang w:eastAsia="de-DE"/>
          <w14:ligatures w14:val="none"/>
        </w:rPr>
        <w:t>Fertigstellung eines zweiten (Parallel-)Gleises auf der gesamten Strecke.</w:t>
      </w:r>
      <w:r>
        <w:rPr>
          <w:rFonts w:ascii="Microsoft JhengHei Light" w:eastAsia="Microsoft JhengHei Light" w:hAnsi="Microsoft JhengHei Light" w:cs="Times New Roman"/>
          <w:kern w:val="0"/>
          <w:lang w:eastAsia="de-DE"/>
          <w14:ligatures w14:val="none"/>
        </w:rPr>
        <w:br w:type="page"/>
      </w:r>
    </w:p>
    <w:p w14:paraId="0E2003A2" w14:textId="77777777" w:rsidR="0041015D" w:rsidRPr="0041015D" w:rsidRDefault="0041015D" w:rsidP="0041015D">
      <w:pPr>
        <w:spacing w:before="100" w:beforeAutospacing="1" w:after="0" w:line="240" w:lineRule="auto"/>
        <w:outlineLvl w:val="2"/>
        <w:rPr>
          <w:rFonts w:ascii="Microsoft JhengHei Light" w:eastAsia="Microsoft JhengHei Light" w:hAnsi="Microsoft JhengHei Light" w:cs="Times New Roman"/>
          <w:b/>
          <w:bCs/>
          <w:kern w:val="0"/>
          <w:sz w:val="27"/>
          <w:szCs w:val="27"/>
          <w:lang w:eastAsia="de-DE"/>
          <w14:ligatures w14:val="none"/>
        </w:rPr>
      </w:pPr>
      <w:r w:rsidRPr="0041015D">
        <w:rPr>
          <w:rFonts w:ascii="Microsoft JhengHei Light" w:eastAsia="Microsoft JhengHei Light" w:hAnsi="Microsoft JhengHei Light" w:cs="Times New Roman"/>
          <w:b/>
          <w:bCs/>
          <w:kern w:val="0"/>
          <w:sz w:val="27"/>
          <w:szCs w:val="27"/>
          <w:lang w:eastAsia="de-DE"/>
          <w14:ligatures w14:val="none"/>
        </w:rPr>
        <w:lastRenderedPageBreak/>
        <w:t>01.08.1868</w:t>
      </w:r>
    </w:p>
    <w:p w14:paraId="7D380ACE" w14:textId="77777777" w:rsidR="0041015D" w:rsidRPr="0041015D" w:rsidRDefault="0041015D" w:rsidP="0041015D">
      <w:pPr>
        <w:spacing w:before="100" w:beforeAutospacing="1" w:after="0" w:line="240" w:lineRule="auto"/>
        <w:rPr>
          <w:rFonts w:ascii="Microsoft JhengHei Light" w:eastAsia="Microsoft JhengHei Light" w:hAnsi="Microsoft JhengHei Light" w:cs="Times New Roman"/>
          <w:kern w:val="0"/>
          <w:lang w:eastAsia="de-DE"/>
          <w14:ligatures w14:val="none"/>
        </w:rPr>
      </w:pPr>
      <w:r w:rsidRPr="0041015D">
        <w:rPr>
          <w:rFonts w:ascii="Microsoft JhengHei Light" w:eastAsia="Microsoft JhengHei Light" w:hAnsi="Microsoft JhengHei Light" w:cs="Times New Roman"/>
          <w:kern w:val="0"/>
          <w:lang w:eastAsia="de-DE"/>
          <w14:ligatures w14:val="none"/>
        </w:rPr>
        <w:t>Übertragung der gesamten Bahnstrecke am 01.08.1868 an Preußen, nach dem Untergang Kurhessens und der Eingliederung Frankfurts in den Preußischen Staat. Die Strecke gehörte dann ab 1880 zur "Königlich Preußischen Staatsbahn", ab 1920 zur Deutschen Reichsbahn, ab 1949 zur Deutschen Bundesbahn und seit 2004 zur Deutschen Bahn.</w:t>
      </w:r>
    </w:p>
    <w:p w14:paraId="6A038070" w14:textId="77777777" w:rsidR="0041015D" w:rsidRPr="0041015D" w:rsidRDefault="0041015D" w:rsidP="0041015D">
      <w:pPr>
        <w:spacing w:before="100" w:beforeAutospacing="1" w:after="0" w:line="240" w:lineRule="auto"/>
        <w:outlineLvl w:val="2"/>
        <w:rPr>
          <w:rFonts w:ascii="Microsoft JhengHei Light" w:eastAsia="Microsoft JhengHei Light" w:hAnsi="Microsoft JhengHei Light" w:cs="Times New Roman"/>
          <w:b/>
          <w:bCs/>
          <w:kern w:val="0"/>
          <w:sz w:val="27"/>
          <w:szCs w:val="27"/>
          <w:lang w:eastAsia="de-DE"/>
          <w14:ligatures w14:val="none"/>
        </w:rPr>
      </w:pPr>
      <w:r w:rsidRPr="0041015D">
        <w:rPr>
          <w:rFonts w:ascii="Microsoft JhengHei Light" w:eastAsia="Microsoft JhengHei Light" w:hAnsi="Microsoft JhengHei Light" w:cs="Times New Roman"/>
          <w:b/>
          <w:bCs/>
          <w:kern w:val="0"/>
          <w:sz w:val="27"/>
          <w:szCs w:val="27"/>
          <w:lang w:eastAsia="de-DE"/>
          <w14:ligatures w14:val="none"/>
        </w:rPr>
        <w:t>1884</w:t>
      </w:r>
    </w:p>
    <w:p w14:paraId="23632F6B" w14:textId="77777777" w:rsidR="0041015D" w:rsidRPr="0041015D" w:rsidRDefault="0041015D" w:rsidP="0041015D">
      <w:pPr>
        <w:spacing w:before="100" w:beforeAutospacing="1" w:after="0" w:line="240" w:lineRule="auto"/>
        <w:rPr>
          <w:rFonts w:ascii="Microsoft JhengHei Light" w:eastAsia="Microsoft JhengHei Light" w:hAnsi="Microsoft JhengHei Light" w:cs="Times New Roman"/>
          <w:kern w:val="0"/>
          <w:lang w:eastAsia="de-DE"/>
          <w14:ligatures w14:val="none"/>
        </w:rPr>
      </w:pPr>
      <w:r w:rsidRPr="0041015D">
        <w:rPr>
          <w:rFonts w:ascii="Microsoft JhengHei Light" w:eastAsia="Microsoft JhengHei Light" w:hAnsi="Microsoft JhengHei Light" w:cs="Times New Roman"/>
          <w:kern w:val="0"/>
          <w:lang w:eastAsia="de-DE"/>
          <w14:ligatures w14:val="none"/>
        </w:rPr>
        <w:t>Bau und Inbetriebnahme der eingleisigen Nebenstrecke Wabern - Bad Wildungen (bis heute ohne elektrische Oberleitung).</w:t>
      </w:r>
    </w:p>
    <w:p w14:paraId="2F1ED079" w14:textId="77777777" w:rsidR="0041015D" w:rsidRPr="0041015D" w:rsidRDefault="0041015D" w:rsidP="0041015D">
      <w:pPr>
        <w:spacing w:after="0" w:line="240" w:lineRule="auto"/>
        <w:rPr>
          <w:rFonts w:ascii="Microsoft JhengHei Light" w:eastAsia="Microsoft JhengHei Light" w:hAnsi="Microsoft JhengHei Light" w:cs="Times New Roman"/>
          <w:kern w:val="0"/>
          <w:lang w:eastAsia="de-DE"/>
          <w14:ligatures w14:val="none"/>
        </w:rPr>
      </w:pPr>
      <w:r w:rsidRPr="0041015D">
        <w:rPr>
          <w:rFonts w:ascii="Microsoft JhengHei Light" w:eastAsia="Microsoft JhengHei Light" w:hAnsi="Microsoft JhengHei Light" w:cs="Times New Roman"/>
          <w:noProof/>
          <w:kern w:val="0"/>
          <w:lang w:eastAsia="de-DE"/>
          <w14:ligatures w14:val="none"/>
        </w:rPr>
        <w:drawing>
          <wp:inline distT="0" distB="0" distL="0" distR="0" wp14:anchorId="18D8BE01" wp14:editId="4DFDE1DD">
            <wp:extent cx="4290060" cy="2918460"/>
            <wp:effectExtent l="0" t="0" r="0" b="0"/>
            <wp:docPr id="2" name="Bild 2" descr="Bahnh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hnho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90060" cy="2918460"/>
                    </a:xfrm>
                    <a:prstGeom prst="rect">
                      <a:avLst/>
                    </a:prstGeom>
                    <a:noFill/>
                    <a:ln>
                      <a:noFill/>
                    </a:ln>
                  </pic:spPr>
                </pic:pic>
              </a:graphicData>
            </a:graphic>
          </wp:inline>
        </w:drawing>
      </w:r>
    </w:p>
    <w:p w14:paraId="4C307910" w14:textId="77777777" w:rsidR="0041015D" w:rsidRPr="0041015D" w:rsidRDefault="0041015D" w:rsidP="0041015D">
      <w:pPr>
        <w:spacing w:before="100" w:beforeAutospacing="1" w:after="0" w:line="240" w:lineRule="auto"/>
        <w:outlineLvl w:val="2"/>
        <w:rPr>
          <w:rFonts w:ascii="Microsoft JhengHei Light" w:eastAsia="Microsoft JhengHei Light" w:hAnsi="Microsoft JhengHei Light" w:cs="Times New Roman"/>
          <w:b/>
          <w:bCs/>
          <w:kern w:val="0"/>
          <w:sz w:val="27"/>
          <w:szCs w:val="27"/>
          <w:lang w:eastAsia="de-DE"/>
          <w14:ligatures w14:val="none"/>
        </w:rPr>
      </w:pPr>
      <w:r w:rsidRPr="0041015D">
        <w:rPr>
          <w:rFonts w:ascii="Microsoft JhengHei Light" w:eastAsia="Microsoft JhengHei Light" w:hAnsi="Microsoft JhengHei Light" w:cs="Times New Roman"/>
          <w:b/>
          <w:bCs/>
          <w:kern w:val="0"/>
          <w:sz w:val="27"/>
          <w:szCs w:val="27"/>
          <w:lang w:eastAsia="de-DE"/>
          <w14:ligatures w14:val="none"/>
        </w:rPr>
        <w:t>1912</w:t>
      </w:r>
    </w:p>
    <w:p w14:paraId="7AA1431C" w14:textId="77777777" w:rsidR="0041015D" w:rsidRPr="0041015D" w:rsidRDefault="0041015D" w:rsidP="0041015D">
      <w:pPr>
        <w:spacing w:before="100" w:beforeAutospacing="1" w:after="0" w:line="240" w:lineRule="auto"/>
        <w:rPr>
          <w:rFonts w:ascii="Microsoft JhengHei Light" w:eastAsia="Microsoft JhengHei Light" w:hAnsi="Microsoft JhengHei Light" w:cs="Times New Roman"/>
          <w:kern w:val="0"/>
          <w:lang w:eastAsia="de-DE"/>
          <w14:ligatures w14:val="none"/>
        </w:rPr>
      </w:pPr>
      <w:r w:rsidRPr="0041015D">
        <w:rPr>
          <w:rFonts w:ascii="Microsoft JhengHei Light" w:eastAsia="Microsoft JhengHei Light" w:hAnsi="Microsoft JhengHei Light" w:cs="Times New Roman"/>
          <w:kern w:val="0"/>
          <w:lang w:eastAsia="de-DE"/>
          <w14:ligatures w14:val="none"/>
        </w:rPr>
        <w:t>Erweiterungsbau, der dem heutigen Bahnhof im Wesentlichen sein Gesicht gibt. Die Unterführung der Gleise mit Zugang zu den Bahnsteigen wurde angelegt.</w:t>
      </w:r>
    </w:p>
    <w:p w14:paraId="17988362" w14:textId="77777777" w:rsidR="0041015D" w:rsidRPr="0041015D" w:rsidRDefault="0041015D" w:rsidP="0041015D">
      <w:pPr>
        <w:spacing w:before="100" w:beforeAutospacing="1" w:after="0" w:line="240" w:lineRule="auto"/>
        <w:outlineLvl w:val="2"/>
        <w:rPr>
          <w:rFonts w:ascii="Microsoft JhengHei Light" w:eastAsia="Microsoft JhengHei Light" w:hAnsi="Microsoft JhengHei Light" w:cs="Times New Roman"/>
          <w:b/>
          <w:bCs/>
          <w:kern w:val="0"/>
          <w:sz w:val="27"/>
          <w:szCs w:val="27"/>
          <w:lang w:eastAsia="de-DE"/>
          <w14:ligatures w14:val="none"/>
        </w:rPr>
      </w:pPr>
      <w:r w:rsidRPr="0041015D">
        <w:rPr>
          <w:rFonts w:ascii="Microsoft JhengHei Light" w:eastAsia="Microsoft JhengHei Light" w:hAnsi="Microsoft JhengHei Light" w:cs="Times New Roman"/>
          <w:b/>
          <w:bCs/>
          <w:kern w:val="0"/>
          <w:sz w:val="27"/>
          <w:szCs w:val="27"/>
          <w:lang w:eastAsia="de-DE"/>
          <w14:ligatures w14:val="none"/>
        </w:rPr>
        <w:t>20.03.1967</w:t>
      </w:r>
    </w:p>
    <w:p w14:paraId="50F503F8" w14:textId="4FD236F1" w:rsidR="0041015D" w:rsidRDefault="0041015D" w:rsidP="0041015D">
      <w:pPr>
        <w:spacing w:before="100" w:beforeAutospacing="1" w:after="0" w:line="240" w:lineRule="auto"/>
        <w:rPr>
          <w:rFonts w:ascii="Microsoft JhengHei Light" w:eastAsia="Microsoft JhengHei Light" w:hAnsi="Microsoft JhengHei Light" w:cs="Times New Roman"/>
          <w:kern w:val="0"/>
          <w:lang w:eastAsia="de-DE"/>
          <w14:ligatures w14:val="none"/>
        </w:rPr>
      </w:pPr>
      <w:r w:rsidRPr="0041015D">
        <w:rPr>
          <w:rFonts w:ascii="Microsoft JhengHei Light" w:eastAsia="Microsoft JhengHei Light" w:hAnsi="Microsoft JhengHei Light" w:cs="Times New Roman"/>
          <w:kern w:val="0"/>
          <w:lang w:eastAsia="de-DE"/>
          <w14:ligatures w14:val="none"/>
        </w:rPr>
        <w:t>Die Main-Weser-Bahn ist durchgehend elektrisch befahrbar.</w:t>
      </w:r>
      <w:r>
        <w:rPr>
          <w:rFonts w:ascii="Microsoft JhengHei Light" w:eastAsia="Microsoft JhengHei Light" w:hAnsi="Microsoft JhengHei Light" w:cs="Times New Roman"/>
          <w:kern w:val="0"/>
          <w:lang w:eastAsia="de-DE"/>
          <w14:ligatures w14:val="none"/>
        </w:rPr>
        <w:br w:type="page"/>
      </w:r>
    </w:p>
    <w:p w14:paraId="62A611DD" w14:textId="77777777" w:rsidR="0041015D" w:rsidRPr="0041015D" w:rsidRDefault="0041015D" w:rsidP="0041015D">
      <w:pPr>
        <w:spacing w:before="100" w:beforeAutospacing="1" w:after="0" w:line="240" w:lineRule="auto"/>
        <w:outlineLvl w:val="2"/>
        <w:rPr>
          <w:rFonts w:ascii="Microsoft JhengHei Light" w:eastAsia="Microsoft JhengHei Light" w:hAnsi="Microsoft JhengHei Light" w:cs="Times New Roman"/>
          <w:b/>
          <w:bCs/>
          <w:kern w:val="0"/>
          <w:sz w:val="27"/>
          <w:szCs w:val="27"/>
          <w:lang w:eastAsia="de-DE"/>
          <w14:ligatures w14:val="none"/>
        </w:rPr>
      </w:pPr>
      <w:r w:rsidRPr="0041015D">
        <w:rPr>
          <w:rFonts w:ascii="Microsoft JhengHei Light" w:eastAsia="Microsoft JhengHei Light" w:hAnsi="Microsoft JhengHei Light" w:cs="Times New Roman"/>
          <w:b/>
          <w:bCs/>
          <w:kern w:val="0"/>
          <w:sz w:val="27"/>
          <w:szCs w:val="27"/>
          <w:lang w:eastAsia="de-DE"/>
          <w14:ligatures w14:val="none"/>
        </w:rPr>
        <w:lastRenderedPageBreak/>
        <w:t>Ende 20. Jahrhundert</w:t>
      </w:r>
    </w:p>
    <w:p w14:paraId="18084426" w14:textId="77777777" w:rsidR="0041015D" w:rsidRPr="0041015D" w:rsidRDefault="0041015D" w:rsidP="0041015D">
      <w:pPr>
        <w:spacing w:before="100" w:beforeAutospacing="1" w:after="0" w:line="240" w:lineRule="auto"/>
        <w:rPr>
          <w:rFonts w:ascii="Microsoft JhengHei Light" w:eastAsia="Microsoft JhengHei Light" w:hAnsi="Microsoft JhengHei Light" w:cs="Times New Roman"/>
          <w:kern w:val="0"/>
          <w:lang w:eastAsia="de-DE"/>
          <w14:ligatures w14:val="none"/>
        </w:rPr>
      </w:pPr>
      <w:r w:rsidRPr="0041015D">
        <w:rPr>
          <w:rFonts w:ascii="Microsoft JhengHei Light" w:eastAsia="Microsoft JhengHei Light" w:hAnsi="Microsoft JhengHei Light" w:cs="Times New Roman"/>
          <w:kern w:val="0"/>
          <w:lang w:eastAsia="de-DE"/>
          <w14:ligatures w14:val="none"/>
        </w:rPr>
        <w:t>Durch Fortschritte in der Bahntechnik, Zunahme des Individualverkehrs und gesellschaftliche Veränderungen, rapide Abnahme der Bedeutung der regionalen Bahnhofsgebäude. Allenthalben Verfall der Bausubstanz und bundesweite Bestrebungen der Bahn, sich von den unrentablen Gebäuden zu trennen. Im Bahnhof war nur noch ein ständiger Mitarbeiter am Fahrkartenschalter beschäftigt.</w:t>
      </w:r>
    </w:p>
    <w:p w14:paraId="102B18C2" w14:textId="77777777" w:rsidR="0041015D" w:rsidRPr="0041015D" w:rsidRDefault="0041015D" w:rsidP="0041015D">
      <w:pPr>
        <w:spacing w:after="0" w:line="240" w:lineRule="auto"/>
        <w:rPr>
          <w:rFonts w:ascii="Microsoft JhengHei Light" w:eastAsia="Microsoft JhengHei Light" w:hAnsi="Microsoft JhengHei Light" w:cs="Times New Roman"/>
          <w:kern w:val="0"/>
          <w:lang w:eastAsia="de-DE"/>
          <w14:ligatures w14:val="none"/>
        </w:rPr>
      </w:pPr>
      <w:r w:rsidRPr="0041015D">
        <w:rPr>
          <w:rFonts w:ascii="Microsoft JhengHei Light" w:eastAsia="Microsoft JhengHei Light" w:hAnsi="Microsoft JhengHei Light" w:cs="Times New Roman"/>
          <w:noProof/>
          <w:kern w:val="0"/>
          <w:lang w:eastAsia="de-DE"/>
          <w14:ligatures w14:val="none"/>
        </w:rPr>
        <w:drawing>
          <wp:inline distT="0" distB="0" distL="0" distR="0" wp14:anchorId="1FCEA94A" wp14:editId="564132BB">
            <wp:extent cx="4290060" cy="2971800"/>
            <wp:effectExtent l="0" t="0" r="0" b="0"/>
            <wp:docPr id="3" name="Bild 3" descr="Kulturra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ulturrau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0060" cy="2971800"/>
                    </a:xfrm>
                    <a:prstGeom prst="rect">
                      <a:avLst/>
                    </a:prstGeom>
                    <a:noFill/>
                    <a:ln>
                      <a:noFill/>
                    </a:ln>
                  </pic:spPr>
                </pic:pic>
              </a:graphicData>
            </a:graphic>
          </wp:inline>
        </w:drawing>
      </w:r>
    </w:p>
    <w:p w14:paraId="606191BB" w14:textId="77777777" w:rsidR="0041015D" w:rsidRPr="0041015D" w:rsidRDefault="0041015D" w:rsidP="0041015D">
      <w:pPr>
        <w:spacing w:before="100" w:beforeAutospacing="1" w:after="0" w:line="240" w:lineRule="auto"/>
        <w:outlineLvl w:val="2"/>
        <w:rPr>
          <w:rFonts w:ascii="Microsoft JhengHei Light" w:eastAsia="Microsoft JhengHei Light" w:hAnsi="Microsoft JhengHei Light" w:cs="Times New Roman"/>
          <w:b/>
          <w:bCs/>
          <w:kern w:val="0"/>
          <w:sz w:val="27"/>
          <w:szCs w:val="27"/>
          <w:lang w:eastAsia="de-DE"/>
          <w14:ligatures w14:val="none"/>
        </w:rPr>
      </w:pPr>
      <w:r w:rsidRPr="0041015D">
        <w:rPr>
          <w:rFonts w:ascii="Microsoft JhengHei Light" w:eastAsia="Microsoft JhengHei Light" w:hAnsi="Microsoft JhengHei Light" w:cs="Times New Roman"/>
          <w:b/>
          <w:bCs/>
          <w:kern w:val="0"/>
          <w:sz w:val="27"/>
          <w:szCs w:val="27"/>
          <w:lang w:eastAsia="de-DE"/>
          <w14:ligatures w14:val="none"/>
        </w:rPr>
        <w:t>2007</w:t>
      </w:r>
    </w:p>
    <w:p w14:paraId="1A20A92C" w14:textId="77777777" w:rsidR="0041015D" w:rsidRPr="0041015D" w:rsidRDefault="0041015D" w:rsidP="0041015D">
      <w:pPr>
        <w:spacing w:before="100" w:beforeAutospacing="1" w:after="0" w:line="240" w:lineRule="auto"/>
        <w:rPr>
          <w:rFonts w:ascii="Microsoft JhengHei Light" w:eastAsia="Microsoft JhengHei Light" w:hAnsi="Microsoft JhengHei Light" w:cs="Times New Roman"/>
          <w:kern w:val="0"/>
          <w:lang w:eastAsia="de-DE"/>
          <w14:ligatures w14:val="none"/>
        </w:rPr>
      </w:pPr>
      <w:r w:rsidRPr="0041015D">
        <w:rPr>
          <w:rFonts w:ascii="Microsoft JhengHei Light" w:eastAsia="Microsoft JhengHei Light" w:hAnsi="Microsoft JhengHei Light" w:cs="Times New Roman"/>
          <w:kern w:val="0"/>
          <w:lang w:eastAsia="de-DE"/>
          <w14:ligatures w14:val="none"/>
        </w:rPr>
        <w:t>Kauf des Bahnhofsgebäudes und der angrenzenden Grundstücke bis zum Bahnsteig sowie Renovierung des Gebäudes durch die Gemeinde mit finanzieller Unterstützung von EU-, Bundes- und Landesmitteln im Rahmen des Projektes "Stadtumbau West". Durch Umbau und umfangreiche Sanierung wurden Praxisräume, Büroflächen und ein großzügiger Kulturbereich geschaffen. Alle Räume sind wieder einer Nutzung zugeführt. Neue Parkplätze und eine Toilette für die Bahnreisenden komplettieren dieses neue "Eingangstor" zum nördlichen Schwalm-Eder-Kreis und unterstreichen die Bedeutung des Bahnhofs als IC-Haltepunkt und Nahverkehrsknotenpunkt für die umliegenden Kommunen.</w:t>
      </w:r>
    </w:p>
    <w:p w14:paraId="7206C896" w14:textId="77777777" w:rsidR="0041015D" w:rsidRPr="0041015D" w:rsidRDefault="0041015D" w:rsidP="0041015D">
      <w:pPr>
        <w:spacing w:before="100" w:beforeAutospacing="1" w:after="0" w:line="240" w:lineRule="auto"/>
        <w:outlineLvl w:val="2"/>
        <w:rPr>
          <w:rFonts w:ascii="Microsoft JhengHei Light" w:eastAsia="Microsoft JhengHei Light" w:hAnsi="Microsoft JhengHei Light" w:cs="Times New Roman"/>
          <w:b/>
          <w:bCs/>
          <w:kern w:val="0"/>
          <w:sz w:val="27"/>
          <w:szCs w:val="27"/>
          <w:lang w:eastAsia="de-DE"/>
          <w14:ligatures w14:val="none"/>
        </w:rPr>
      </w:pPr>
      <w:r w:rsidRPr="0041015D">
        <w:rPr>
          <w:rFonts w:ascii="Microsoft JhengHei Light" w:eastAsia="Microsoft JhengHei Light" w:hAnsi="Microsoft JhengHei Light" w:cs="Times New Roman"/>
          <w:b/>
          <w:bCs/>
          <w:kern w:val="0"/>
          <w:sz w:val="27"/>
          <w:szCs w:val="27"/>
          <w:lang w:eastAsia="de-DE"/>
          <w14:ligatures w14:val="none"/>
        </w:rPr>
        <w:t>bis 2018</w:t>
      </w:r>
    </w:p>
    <w:p w14:paraId="5AF9699C" w14:textId="6809D40B" w:rsidR="007219F4" w:rsidRPr="0041015D" w:rsidRDefault="0041015D" w:rsidP="0041015D">
      <w:pPr>
        <w:spacing w:before="100" w:beforeAutospacing="1" w:after="0" w:line="240" w:lineRule="auto"/>
        <w:rPr>
          <w:rFonts w:ascii="Microsoft JhengHei Light" w:eastAsia="Microsoft JhengHei Light" w:hAnsi="Microsoft JhengHei Light"/>
        </w:rPr>
      </w:pPr>
      <w:r w:rsidRPr="0041015D">
        <w:rPr>
          <w:rFonts w:ascii="Microsoft JhengHei Light" w:eastAsia="Microsoft JhengHei Light" w:hAnsi="Microsoft JhengHei Light" w:cs="Times New Roman"/>
          <w:kern w:val="0"/>
          <w:lang w:eastAsia="de-DE"/>
          <w14:ligatures w14:val="none"/>
        </w:rPr>
        <w:t>Bau einer neuen Unterführung zur barrierefreien Erschließung der Bahnsteige mit Aufzugsanlagen von der DB AG mit Kostenbeteiligung der Gemeinde. Die Bahnsteige werden erhöht und den Einstiegen der modernen Reisezüge angepasst.</w:t>
      </w:r>
    </w:p>
    <w:sectPr w:rsidR="007219F4" w:rsidRPr="0041015D" w:rsidSect="0041015D">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Microsoft JhengHei Light">
    <w:panose1 w:val="020B0304030504040204"/>
    <w:charset w:val="88"/>
    <w:family w:val="swiss"/>
    <w:pitch w:val="variable"/>
    <w:sig w:usb0="8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15D"/>
    <w:rsid w:val="00100008"/>
    <w:rsid w:val="0011012A"/>
    <w:rsid w:val="0041015D"/>
    <w:rsid w:val="007219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5B738"/>
  <w15:chartTrackingRefBased/>
  <w15:docId w15:val="{8A98F0B8-9EAA-4F7C-8907-EA4EC3E6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101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101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1015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1015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1015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1015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1015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1015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1015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1015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1015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1015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1015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1015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1015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1015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1015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1015D"/>
    <w:rPr>
      <w:rFonts w:eastAsiaTheme="majorEastAsia" w:cstheme="majorBidi"/>
      <w:color w:val="272727" w:themeColor="text1" w:themeTint="D8"/>
    </w:rPr>
  </w:style>
  <w:style w:type="paragraph" w:styleId="Titel">
    <w:name w:val="Title"/>
    <w:basedOn w:val="Standard"/>
    <w:next w:val="Standard"/>
    <w:link w:val="TitelZchn"/>
    <w:uiPriority w:val="10"/>
    <w:qFormat/>
    <w:rsid w:val="004101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015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1015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1015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1015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1015D"/>
    <w:rPr>
      <w:i/>
      <w:iCs/>
      <w:color w:val="404040" w:themeColor="text1" w:themeTint="BF"/>
    </w:rPr>
  </w:style>
  <w:style w:type="paragraph" w:styleId="Listenabsatz">
    <w:name w:val="List Paragraph"/>
    <w:basedOn w:val="Standard"/>
    <w:uiPriority w:val="34"/>
    <w:qFormat/>
    <w:rsid w:val="0041015D"/>
    <w:pPr>
      <w:ind w:left="720"/>
      <w:contextualSpacing/>
    </w:pPr>
  </w:style>
  <w:style w:type="character" w:styleId="IntensiveHervorhebung">
    <w:name w:val="Intense Emphasis"/>
    <w:basedOn w:val="Absatz-Standardschriftart"/>
    <w:uiPriority w:val="21"/>
    <w:qFormat/>
    <w:rsid w:val="0041015D"/>
    <w:rPr>
      <w:i/>
      <w:iCs/>
      <w:color w:val="0F4761" w:themeColor="accent1" w:themeShade="BF"/>
    </w:rPr>
  </w:style>
  <w:style w:type="paragraph" w:styleId="IntensivesZitat">
    <w:name w:val="Intense Quote"/>
    <w:basedOn w:val="Standard"/>
    <w:next w:val="Standard"/>
    <w:link w:val="IntensivesZitatZchn"/>
    <w:uiPriority w:val="30"/>
    <w:qFormat/>
    <w:rsid w:val="004101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1015D"/>
    <w:rPr>
      <w:i/>
      <w:iCs/>
      <w:color w:val="0F4761" w:themeColor="accent1" w:themeShade="BF"/>
    </w:rPr>
  </w:style>
  <w:style w:type="character" w:styleId="IntensiverVerweis">
    <w:name w:val="Intense Reference"/>
    <w:basedOn w:val="Absatz-Standardschriftart"/>
    <w:uiPriority w:val="32"/>
    <w:qFormat/>
    <w:rsid w:val="004101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121640">
      <w:bodyDiv w:val="1"/>
      <w:marLeft w:val="0"/>
      <w:marRight w:val="0"/>
      <w:marTop w:val="0"/>
      <w:marBottom w:val="0"/>
      <w:divBdr>
        <w:top w:val="none" w:sz="0" w:space="0" w:color="auto"/>
        <w:left w:val="none" w:sz="0" w:space="0" w:color="auto"/>
        <w:bottom w:val="none" w:sz="0" w:space="0" w:color="auto"/>
        <w:right w:val="none" w:sz="0" w:space="0" w:color="auto"/>
      </w:divBdr>
      <w:divsChild>
        <w:div w:id="1831365033">
          <w:marLeft w:val="0"/>
          <w:marRight w:val="0"/>
          <w:marTop w:val="0"/>
          <w:marBottom w:val="0"/>
          <w:divBdr>
            <w:top w:val="none" w:sz="0" w:space="0" w:color="auto"/>
            <w:left w:val="none" w:sz="0" w:space="0" w:color="auto"/>
            <w:bottom w:val="none" w:sz="0" w:space="0" w:color="auto"/>
            <w:right w:val="none" w:sz="0" w:space="0" w:color="auto"/>
          </w:divBdr>
          <w:divsChild>
            <w:div w:id="177655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359</Words>
  <Characters>2262</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Lumpe</dc:creator>
  <cp:keywords/>
  <dc:description/>
  <cp:lastModifiedBy>Petra Lumpe</cp:lastModifiedBy>
  <cp:revision>1</cp:revision>
  <dcterms:created xsi:type="dcterms:W3CDTF">2025-07-08T11:37:00Z</dcterms:created>
  <dcterms:modified xsi:type="dcterms:W3CDTF">2025-07-08T11:39:00Z</dcterms:modified>
</cp:coreProperties>
</file>